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left="-141" w:leftChars="-67" w:right="-197" w:rightChars="-94"/>
        <w:jc w:val="center"/>
        <w:rPr>
          <w:rFonts w:ascii="Times New Roman" w:hAnsi="Times New Roman" w:eastAsia="方正小标宋简体"/>
          <w:color w:val="000000"/>
          <w:sz w:val="44"/>
          <w:szCs w:val="36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厦门大学学生社团指导中心学生骨干报名表</w:t>
      </w:r>
    </w:p>
    <w:tbl>
      <w:tblPr>
        <w:tblStyle w:val="4"/>
        <w:tblW w:w="93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997"/>
        <w:gridCol w:w="1418"/>
        <w:gridCol w:w="2268"/>
        <w:gridCol w:w="1984"/>
      </w:tblGrid>
      <w:tr>
        <w:trPr>
          <w:cantSplit/>
          <w:trHeight w:val="41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right="113" w:firstLine="411" w:firstLineChars="14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1寸彩色照片</w:t>
            </w:r>
          </w:p>
        </w:tc>
      </w:tr>
      <w:tr>
        <w:trPr>
          <w:cantSplit/>
          <w:trHeight w:val="411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民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籍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贯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系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所在校区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成绩排名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特长爱好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156" w:afterLines="50"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意向部门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接受调剂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□是□否 </w:t>
            </w:r>
          </w:p>
        </w:tc>
        <w:tc>
          <w:tcPr>
            <w:tcW w:w="7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□主任团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□办公室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□组织部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□宣传部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□评议部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□学术科技类社团联络部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□文化体育类社团联络部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□思想政治类社团联络部、创新创业类社团联络部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□志愿公益类社团联络、自律互助及其他社团联络部</w:t>
            </w:r>
          </w:p>
        </w:tc>
      </w:tr>
      <w:tr>
        <w:trPr>
          <w:cantSplit/>
          <w:trHeight w:val="5091" w:hRule="atLeast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个人简介:（大学入学后）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cantSplit/>
          <w:trHeight w:val="2822" w:hRule="atLeast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奖惩情况:（大学入学后）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cantSplit/>
          <w:trHeight w:val="1415" w:hRule="atLeast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其他需要说明的情况: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cantSplit/>
          <w:trHeight w:val="4845" w:hRule="atLeast"/>
        </w:trPr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所在院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直属系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直属系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团委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团总支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意见: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（主要包含思想政治、群众基础等方面的情况）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（签章）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560" w:firstLineChars="2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月   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rPr>
          <w:cantSplit/>
          <w:trHeight w:val="3761" w:hRule="atLeast"/>
        </w:trPr>
        <w:tc>
          <w:tcPr>
            <w:tcW w:w="1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直属系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党委意见: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（签章）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560" w:firstLineChars="2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月   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</w:p>
        </w:tc>
      </w:tr>
    </w:tbl>
    <w:p>
      <w:pPr>
        <w:ind w:left="480" w:hanging="480" w:hangingChars="200"/>
      </w:pPr>
      <w:r>
        <w:rPr>
          <w:rFonts w:hint="eastAsia" w:ascii="仿宋" w:hAnsi="仿宋" w:eastAsia="仿宋"/>
          <w:sz w:val="24"/>
        </w:rPr>
        <w:t>注：纸质表双面打印，一式两份；成绩排名等证明材料一式一份。</w: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53"/>
    <w:rsid w:val="00106443"/>
    <w:rsid w:val="00A02CB3"/>
    <w:rsid w:val="00CA3E35"/>
    <w:rsid w:val="00EB3253"/>
    <w:rsid w:val="00F7642E"/>
    <w:rsid w:val="5B5CCE13"/>
    <w:rsid w:val="8E1FB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395</Characters>
  <Lines>3</Lines>
  <Paragraphs>1</Paragraphs>
  <TotalTime>6</TotalTime>
  <ScaleCrop>false</ScaleCrop>
  <LinksUpToDate>false</LinksUpToDate>
  <CharactersWithSpaces>463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2021-09-15T18:57:00Z</dcterms:created>
  <dc:creator>Winky</dc:creator>
  <cp:lastModifiedBy>鲈鲈鲈鲈鲈鱼</cp:lastModifiedBy>
  <dcterms:modified xsi:type="dcterms:W3CDTF">2023-09-08T17:19:40Z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d2426ac9918e40a7a28cfec3b6ad051d</vt:lpwstr>
  </property>
  <property fmtid="{D5CDD505-2E9C-101B-9397-08002B2CF9AE}" pid="3" name="KSOProductBuildVer">
    <vt:lpwstr>2052-6.0.2.8225</vt:lpwstr>
  </property>
</Properties>
</file>